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6AC0" w14:textId="6A09F27B" w:rsidR="00215493" w:rsidRPr="009E68A7" w:rsidRDefault="00215493" w:rsidP="00D81979">
      <w:pPr>
        <w:spacing w:after="0" w:line="240" w:lineRule="auto"/>
        <w:contextualSpacing/>
        <w:jc w:val="center"/>
        <w:outlineLvl w:val="0"/>
        <w:rPr>
          <w:rFonts w:ascii="Times New Roman" w:eastAsia="Times New Roman" w:hAnsi="Times New Roman" w:cs="Times New Roman"/>
          <w:b/>
          <w:bCs/>
          <w:kern w:val="36"/>
          <w:sz w:val="32"/>
          <w:szCs w:val="32"/>
          <w:lang w:eastAsia="ru-RU"/>
        </w:rPr>
      </w:pPr>
      <w:r w:rsidRPr="009E68A7">
        <w:rPr>
          <w:rFonts w:ascii="Times New Roman" w:eastAsia="Times New Roman" w:hAnsi="Times New Roman" w:cs="Times New Roman"/>
          <w:b/>
          <w:bCs/>
          <w:kern w:val="36"/>
          <w:sz w:val="32"/>
          <w:szCs w:val="32"/>
          <w:lang w:eastAsia="ru-RU"/>
        </w:rPr>
        <w:t>Порядок заселения в общежитие и альтернативные варианты размещения студентов бакалавриата/специалитета 1 курса набора 202</w:t>
      </w:r>
      <w:r w:rsidR="00B459C2">
        <w:rPr>
          <w:rFonts w:ascii="Times New Roman" w:eastAsia="Times New Roman" w:hAnsi="Times New Roman" w:cs="Times New Roman"/>
          <w:b/>
          <w:bCs/>
          <w:kern w:val="36"/>
          <w:sz w:val="32"/>
          <w:szCs w:val="32"/>
          <w:lang w:eastAsia="ru-RU"/>
        </w:rPr>
        <w:t>2</w:t>
      </w:r>
      <w:r w:rsidRPr="009E68A7">
        <w:rPr>
          <w:rFonts w:ascii="Times New Roman" w:eastAsia="Times New Roman" w:hAnsi="Times New Roman" w:cs="Times New Roman"/>
          <w:b/>
          <w:bCs/>
          <w:kern w:val="36"/>
          <w:sz w:val="32"/>
          <w:szCs w:val="32"/>
          <w:lang w:eastAsia="ru-RU"/>
        </w:rPr>
        <w:t xml:space="preserve"> года в НГЛУ им Н.А. Добролюбова</w:t>
      </w:r>
    </w:p>
    <w:p w14:paraId="3A001ECF" w14:textId="11D9DEB6" w:rsidR="00CE365B" w:rsidRDefault="00F70B84" w:rsidP="00D81979">
      <w:pPr>
        <w:spacing w:after="0"/>
        <w:contextualSpacing/>
        <w:jc w:val="both"/>
        <w:rPr>
          <w:rFonts w:ascii="Times New Roman" w:eastAsia="Times New Roman" w:hAnsi="Times New Roman" w:cs="Times New Roman"/>
          <w:kern w:val="36"/>
          <w:sz w:val="28"/>
          <w:szCs w:val="28"/>
          <w:lang w:eastAsia="ru-RU"/>
        </w:rPr>
      </w:pPr>
      <w:r>
        <w:rPr>
          <w:rFonts w:ascii="Times New Roman" w:hAnsi="Times New Roman" w:cs="Times New Roman"/>
          <w:sz w:val="28"/>
          <w:szCs w:val="28"/>
        </w:rPr>
        <w:t>З</w:t>
      </w:r>
      <w:r w:rsidR="00215493" w:rsidRPr="00467246">
        <w:rPr>
          <w:rFonts w:ascii="Times New Roman" w:hAnsi="Times New Roman" w:cs="Times New Roman"/>
          <w:sz w:val="28"/>
          <w:szCs w:val="28"/>
        </w:rPr>
        <w:t>аселение</w:t>
      </w:r>
      <w:r w:rsidR="00C55D5D" w:rsidRPr="00467246">
        <w:rPr>
          <w:rFonts w:ascii="Times New Roman" w:hAnsi="Times New Roman" w:cs="Times New Roman"/>
          <w:sz w:val="28"/>
          <w:szCs w:val="28"/>
        </w:rPr>
        <w:t xml:space="preserve"> студентов </w:t>
      </w:r>
      <w:r w:rsidR="00C55D5D" w:rsidRPr="00467246">
        <w:rPr>
          <w:rFonts w:ascii="Times New Roman" w:eastAsia="Times New Roman" w:hAnsi="Times New Roman" w:cs="Times New Roman"/>
          <w:kern w:val="36"/>
          <w:sz w:val="28"/>
          <w:szCs w:val="28"/>
          <w:lang w:eastAsia="ru-RU"/>
        </w:rPr>
        <w:t>бакалавриата/специалитета 1 курса осуществляется в общежитие № 1, расположенное по адресу: пр-т Гагарина ,82.</w:t>
      </w:r>
      <w:r w:rsidR="00CE365B">
        <w:rPr>
          <w:rFonts w:ascii="Times New Roman" w:eastAsia="Times New Roman" w:hAnsi="Times New Roman" w:cs="Times New Roman"/>
          <w:kern w:val="36"/>
          <w:sz w:val="28"/>
          <w:szCs w:val="28"/>
          <w:lang w:eastAsia="ru-RU"/>
        </w:rPr>
        <w:t xml:space="preserve"> </w:t>
      </w:r>
    </w:p>
    <w:p w14:paraId="37B6720F" w14:textId="6C331334" w:rsidR="002141A7" w:rsidRDefault="002141A7" w:rsidP="00D81979">
      <w:pPr>
        <w:spacing w:after="0"/>
        <w:contextualSpacing/>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noProof/>
          <w:kern w:val="36"/>
          <w:sz w:val="28"/>
          <w:szCs w:val="28"/>
          <w:lang w:eastAsia="ru-RU"/>
        </w:rPr>
        <w:drawing>
          <wp:anchor distT="0" distB="0" distL="114300" distR="114300" simplePos="0" relativeHeight="251658240" behindDoc="1" locked="0" layoutInCell="1" allowOverlap="1" wp14:anchorId="14C35AEF" wp14:editId="7E74ABDF">
            <wp:simplePos x="0" y="0"/>
            <wp:positionH relativeFrom="column">
              <wp:posOffset>2234565</wp:posOffset>
            </wp:positionH>
            <wp:positionV relativeFrom="paragraph">
              <wp:posOffset>2019300</wp:posOffset>
            </wp:positionV>
            <wp:extent cx="2818130" cy="1878330"/>
            <wp:effectExtent l="0" t="0" r="1270" b="7620"/>
            <wp:wrapTight wrapText="bothSides">
              <wp:wrapPolygon edited="0">
                <wp:start x="0" y="0"/>
                <wp:lineTo x="0" y="21469"/>
                <wp:lineTo x="21464" y="21469"/>
                <wp:lineTo x="2146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8130" cy="1878330"/>
                    </a:xfrm>
                    <a:prstGeom prst="rect">
                      <a:avLst/>
                    </a:prstGeom>
                  </pic:spPr>
                </pic:pic>
              </a:graphicData>
            </a:graphic>
          </wp:anchor>
        </w:drawing>
      </w:r>
      <w:r>
        <w:rPr>
          <w:rFonts w:ascii="Times New Roman" w:eastAsia="Times New Roman" w:hAnsi="Times New Roman" w:cs="Times New Roman"/>
          <w:noProof/>
          <w:kern w:val="36"/>
          <w:sz w:val="28"/>
          <w:szCs w:val="28"/>
          <w:lang w:eastAsia="ru-RU"/>
        </w:rPr>
        <w:drawing>
          <wp:inline distT="0" distB="0" distL="0" distR="0" wp14:anchorId="7602ED49" wp14:editId="5CD32A0A">
            <wp:extent cx="2590800" cy="194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2590800" cy="1943100"/>
                    </a:xfrm>
                    <a:prstGeom prst="rect">
                      <a:avLst/>
                    </a:prstGeom>
                  </pic:spPr>
                </pic:pic>
              </a:graphicData>
            </a:graphic>
          </wp:inline>
        </w:drawing>
      </w:r>
      <w:r>
        <w:rPr>
          <w:rFonts w:ascii="Times New Roman" w:eastAsia="Times New Roman" w:hAnsi="Times New Roman" w:cs="Times New Roman"/>
          <w:noProof/>
          <w:kern w:val="36"/>
          <w:sz w:val="28"/>
          <w:szCs w:val="28"/>
          <w:lang w:eastAsia="ru-RU"/>
        </w:rPr>
        <w:drawing>
          <wp:inline distT="0" distB="0" distL="0" distR="0" wp14:anchorId="1C4669A0" wp14:editId="0B4A90FC">
            <wp:extent cx="2936875" cy="195707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58923" cy="1971771"/>
                    </a:xfrm>
                    <a:prstGeom prst="rect">
                      <a:avLst/>
                    </a:prstGeom>
                  </pic:spPr>
                </pic:pic>
              </a:graphicData>
            </a:graphic>
          </wp:inline>
        </w:drawing>
      </w:r>
      <w:r>
        <w:rPr>
          <w:rFonts w:ascii="Times New Roman" w:eastAsia="Times New Roman" w:hAnsi="Times New Roman" w:cs="Times New Roman"/>
          <w:noProof/>
          <w:kern w:val="36"/>
          <w:sz w:val="28"/>
          <w:szCs w:val="28"/>
          <w:lang w:eastAsia="ru-RU"/>
        </w:rPr>
        <w:drawing>
          <wp:inline distT="0" distB="0" distL="0" distR="0" wp14:anchorId="08A3BBF2" wp14:editId="4E73ED59">
            <wp:extent cx="2098179" cy="2292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362" cy="2357010"/>
                    </a:xfrm>
                    <a:prstGeom prst="rect">
                      <a:avLst/>
                    </a:prstGeom>
                  </pic:spPr>
                </pic:pic>
              </a:graphicData>
            </a:graphic>
          </wp:inline>
        </w:drawing>
      </w:r>
    </w:p>
    <w:p w14:paraId="019A8853" w14:textId="321C0275" w:rsidR="00CE365B" w:rsidRDefault="00CE365B" w:rsidP="00D81979">
      <w:pPr>
        <w:spacing w:after="0"/>
        <w:contextualSpacing/>
        <w:jc w:val="both"/>
        <w:rPr>
          <w:rFonts w:ascii="Times New Roman" w:hAnsi="Times New Roman" w:cs="Times New Roman"/>
          <w:sz w:val="28"/>
          <w:szCs w:val="28"/>
        </w:rPr>
      </w:pPr>
      <w:r>
        <w:rPr>
          <w:rFonts w:ascii="Times New Roman" w:eastAsia="Times New Roman" w:hAnsi="Times New Roman" w:cs="Times New Roman"/>
          <w:kern w:val="36"/>
          <w:sz w:val="28"/>
          <w:szCs w:val="28"/>
          <w:lang w:eastAsia="ru-RU"/>
        </w:rPr>
        <w:t>Студенты бюджетной формы обучения расселяются в первую очередь, а внебюджетной – при наличии мест</w:t>
      </w:r>
      <w:r w:rsidR="00F70B84">
        <w:rPr>
          <w:rFonts w:ascii="Times New Roman" w:eastAsia="Times New Roman" w:hAnsi="Times New Roman" w:cs="Times New Roman"/>
          <w:kern w:val="36"/>
          <w:sz w:val="28"/>
          <w:szCs w:val="28"/>
          <w:lang w:eastAsia="ru-RU"/>
        </w:rPr>
        <w:t>, с</w:t>
      </w:r>
      <w:r w:rsidR="00F70B84" w:rsidRPr="00F70B84">
        <w:rPr>
          <w:rFonts w:ascii="Times New Roman" w:eastAsia="Times New Roman" w:hAnsi="Times New Roman" w:cs="Times New Roman"/>
          <w:kern w:val="36"/>
          <w:sz w:val="28"/>
          <w:szCs w:val="28"/>
          <w:lang w:eastAsia="ru-RU"/>
        </w:rPr>
        <w:t xml:space="preserve">огласно </w:t>
      </w:r>
      <w:r w:rsidR="00F70B84">
        <w:rPr>
          <w:rFonts w:ascii="Times New Roman" w:eastAsia="Times New Roman" w:hAnsi="Times New Roman" w:cs="Times New Roman"/>
          <w:kern w:val="36"/>
          <w:sz w:val="28"/>
          <w:szCs w:val="28"/>
          <w:lang w:eastAsia="ru-RU"/>
        </w:rPr>
        <w:t>п</w:t>
      </w:r>
      <w:r w:rsidR="00F70B84" w:rsidRPr="00F70B84">
        <w:rPr>
          <w:rFonts w:ascii="Times New Roman" w:eastAsia="Times New Roman" w:hAnsi="Times New Roman" w:cs="Times New Roman"/>
          <w:kern w:val="36"/>
          <w:sz w:val="28"/>
          <w:szCs w:val="28"/>
          <w:lang w:eastAsia="ru-RU"/>
        </w:rPr>
        <w:t xml:space="preserve">оложению о общежитиях </w:t>
      </w:r>
      <w:hyperlink r:id="rId9" w:history="1">
        <w:r w:rsidR="00F70B84" w:rsidRPr="00F70B84">
          <w:rPr>
            <w:rStyle w:val="a4"/>
            <w:rFonts w:ascii="Times New Roman" w:hAnsi="Times New Roman" w:cs="Times New Roman"/>
            <w:sz w:val="28"/>
            <w:szCs w:val="28"/>
          </w:rPr>
          <w:t>polozhenie_ob_obshchezhitii.pdf (lunn.ru)</w:t>
        </w:r>
      </w:hyperlink>
      <w:r w:rsidR="00F70B84">
        <w:rPr>
          <w:rFonts w:ascii="Times New Roman" w:hAnsi="Times New Roman" w:cs="Times New Roman"/>
          <w:sz w:val="28"/>
          <w:szCs w:val="28"/>
        </w:rPr>
        <w:t xml:space="preserve"> </w:t>
      </w:r>
    </w:p>
    <w:p w14:paraId="77970543" w14:textId="77777777" w:rsidR="00D81979" w:rsidRPr="005B76D0" w:rsidRDefault="00D81979" w:rsidP="00D81979">
      <w:pPr>
        <w:spacing w:after="0"/>
        <w:contextualSpacing/>
        <w:jc w:val="both"/>
        <w:rPr>
          <w:rFonts w:ascii="Times New Roman" w:eastAsia="Times New Roman" w:hAnsi="Times New Roman" w:cs="Times New Roman"/>
          <w:kern w:val="36"/>
          <w:sz w:val="28"/>
          <w:szCs w:val="28"/>
          <w:lang w:eastAsia="ru-RU"/>
        </w:rPr>
      </w:pPr>
    </w:p>
    <w:p w14:paraId="3296C4A6" w14:textId="0ED59431" w:rsidR="00F70B84" w:rsidRPr="00F70B84" w:rsidRDefault="00F70B84" w:rsidP="00D81979">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sidRPr="00F70B84">
        <w:rPr>
          <w:rFonts w:ascii="Times New Roman" w:eastAsia="Times New Roman" w:hAnsi="Times New Roman" w:cs="Times New Roman"/>
          <w:b/>
          <w:bCs/>
          <w:color w:val="000000"/>
          <w:sz w:val="28"/>
          <w:szCs w:val="28"/>
          <w:lang w:eastAsia="ru-RU"/>
        </w:rPr>
        <w:t xml:space="preserve">Формирование и публикация на официальном сайте </w:t>
      </w:r>
      <w:proofErr w:type="spellStart"/>
      <w:r w:rsidRPr="00F70B84">
        <w:rPr>
          <w:rFonts w:ascii="Times New Roman" w:eastAsia="Times New Roman" w:hAnsi="Times New Roman" w:cs="Times New Roman"/>
          <w:b/>
          <w:bCs/>
          <w:color w:val="000000"/>
          <w:sz w:val="28"/>
          <w:szCs w:val="28"/>
          <w:lang w:eastAsia="ru-RU"/>
        </w:rPr>
        <w:t>пофамильных</w:t>
      </w:r>
      <w:proofErr w:type="spellEnd"/>
      <w:r w:rsidRPr="00F70B84">
        <w:rPr>
          <w:rFonts w:ascii="Times New Roman" w:eastAsia="Times New Roman" w:hAnsi="Times New Roman" w:cs="Times New Roman"/>
          <w:b/>
          <w:bCs/>
          <w:color w:val="000000"/>
          <w:sz w:val="28"/>
          <w:szCs w:val="28"/>
          <w:lang w:eastAsia="ru-RU"/>
        </w:rPr>
        <w:t xml:space="preserve"> списков на заселение</w:t>
      </w:r>
    </w:p>
    <w:p w14:paraId="5D02E53A" w14:textId="3F8BC4E3" w:rsidR="00F70B84" w:rsidRPr="0052522B" w:rsidRDefault="0052522B" w:rsidP="00D81979">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52522B">
        <w:rPr>
          <w:rFonts w:ascii="Times New Roman" w:eastAsia="Times New Roman" w:hAnsi="Times New Roman" w:cs="Times New Roman"/>
          <w:color w:val="000000"/>
          <w:sz w:val="28"/>
          <w:szCs w:val="28"/>
          <w:lang w:eastAsia="ru-RU"/>
        </w:rPr>
        <w:t>22</w:t>
      </w:r>
      <w:r w:rsidR="00F70B84" w:rsidRPr="0052522B">
        <w:rPr>
          <w:rFonts w:ascii="Times New Roman" w:eastAsia="Times New Roman" w:hAnsi="Times New Roman" w:cs="Times New Roman"/>
          <w:color w:val="000000"/>
          <w:sz w:val="28"/>
          <w:szCs w:val="28"/>
          <w:lang w:eastAsia="ru-RU"/>
        </w:rPr>
        <w:t xml:space="preserve"> августа 202</w:t>
      </w:r>
      <w:r w:rsidRPr="0052522B">
        <w:rPr>
          <w:rFonts w:ascii="Times New Roman" w:eastAsia="Times New Roman" w:hAnsi="Times New Roman" w:cs="Times New Roman"/>
          <w:color w:val="000000"/>
          <w:sz w:val="28"/>
          <w:szCs w:val="28"/>
          <w:lang w:eastAsia="ru-RU"/>
        </w:rPr>
        <w:t>2</w:t>
      </w:r>
      <w:r w:rsidR="00F70B84" w:rsidRPr="0052522B">
        <w:rPr>
          <w:rFonts w:ascii="Times New Roman" w:eastAsia="Times New Roman" w:hAnsi="Times New Roman" w:cs="Times New Roman"/>
          <w:color w:val="000000"/>
          <w:sz w:val="28"/>
          <w:szCs w:val="28"/>
          <w:lang w:eastAsia="ru-RU"/>
        </w:rPr>
        <w:t xml:space="preserve"> г. – обработка предоставленных списков на заселение с учетом фактического наличия мест в жилищном фонде университета;</w:t>
      </w:r>
    </w:p>
    <w:p w14:paraId="5320C281" w14:textId="2CDFE04F" w:rsidR="00F70B84" w:rsidRPr="0052522B" w:rsidRDefault="0052522B" w:rsidP="00D81979">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52522B">
        <w:rPr>
          <w:rFonts w:ascii="Times New Roman" w:eastAsia="Times New Roman" w:hAnsi="Times New Roman" w:cs="Times New Roman"/>
          <w:color w:val="000000"/>
          <w:sz w:val="28"/>
          <w:szCs w:val="28"/>
          <w:lang w:eastAsia="ru-RU"/>
        </w:rPr>
        <w:t>25</w:t>
      </w:r>
      <w:r w:rsidR="00F70B84" w:rsidRPr="0052522B">
        <w:rPr>
          <w:rFonts w:ascii="Times New Roman" w:eastAsia="Times New Roman" w:hAnsi="Times New Roman" w:cs="Times New Roman"/>
          <w:color w:val="000000"/>
          <w:sz w:val="28"/>
          <w:szCs w:val="28"/>
          <w:lang w:eastAsia="ru-RU"/>
        </w:rPr>
        <w:t xml:space="preserve"> августа 202</w:t>
      </w:r>
      <w:r w:rsidRPr="0052522B">
        <w:rPr>
          <w:rFonts w:ascii="Times New Roman" w:eastAsia="Times New Roman" w:hAnsi="Times New Roman" w:cs="Times New Roman"/>
          <w:color w:val="000000"/>
          <w:sz w:val="28"/>
          <w:szCs w:val="28"/>
          <w:lang w:eastAsia="ru-RU"/>
        </w:rPr>
        <w:t>2</w:t>
      </w:r>
      <w:r w:rsidR="00F70B84" w:rsidRPr="0052522B">
        <w:rPr>
          <w:rFonts w:ascii="Times New Roman" w:eastAsia="Times New Roman" w:hAnsi="Times New Roman" w:cs="Times New Roman"/>
          <w:color w:val="000000"/>
          <w:sz w:val="28"/>
          <w:szCs w:val="28"/>
          <w:lang w:eastAsia="ru-RU"/>
        </w:rPr>
        <w:t xml:space="preserve"> г. – заседание жилищно-социальной комиссии НГЛУ по определению очередности заселения лиц, подавших заявки;</w:t>
      </w:r>
    </w:p>
    <w:p w14:paraId="2AD29FF0" w14:textId="2B6BE2E3" w:rsidR="00F70B84" w:rsidRPr="0052522B" w:rsidRDefault="00F70B84" w:rsidP="00D81979">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52522B">
        <w:rPr>
          <w:rFonts w:ascii="Times New Roman" w:eastAsia="Times New Roman" w:hAnsi="Times New Roman" w:cs="Times New Roman"/>
          <w:color w:val="000000"/>
          <w:sz w:val="28"/>
          <w:szCs w:val="28"/>
          <w:lang w:eastAsia="ru-RU"/>
        </w:rPr>
        <w:t>2</w:t>
      </w:r>
      <w:r w:rsidR="0052522B" w:rsidRPr="0052522B">
        <w:rPr>
          <w:rFonts w:ascii="Times New Roman" w:eastAsia="Times New Roman" w:hAnsi="Times New Roman" w:cs="Times New Roman"/>
          <w:color w:val="000000"/>
          <w:sz w:val="28"/>
          <w:szCs w:val="28"/>
          <w:lang w:eastAsia="ru-RU"/>
        </w:rPr>
        <w:t>6</w:t>
      </w:r>
      <w:r w:rsidRPr="0052522B">
        <w:rPr>
          <w:rFonts w:ascii="Times New Roman" w:eastAsia="Times New Roman" w:hAnsi="Times New Roman" w:cs="Times New Roman"/>
          <w:color w:val="000000"/>
          <w:sz w:val="28"/>
          <w:szCs w:val="28"/>
          <w:lang w:eastAsia="ru-RU"/>
        </w:rPr>
        <w:t xml:space="preserve"> августа 202</w:t>
      </w:r>
      <w:r w:rsidR="0052522B" w:rsidRPr="0052522B">
        <w:rPr>
          <w:rFonts w:ascii="Times New Roman" w:eastAsia="Times New Roman" w:hAnsi="Times New Roman" w:cs="Times New Roman"/>
          <w:color w:val="000000"/>
          <w:sz w:val="28"/>
          <w:szCs w:val="28"/>
          <w:lang w:eastAsia="ru-RU"/>
        </w:rPr>
        <w:t>2</w:t>
      </w:r>
      <w:r w:rsidRPr="0052522B">
        <w:rPr>
          <w:rFonts w:ascii="Times New Roman" w:eastAsia="Times New Roman" w:hAnsi="Times New Roman" w:cs="Times New Roman"/>
          <w:color w:val="000000"/>
          <w:sz w:val="28"/>
          <w:szCs w:val="28"/>
          <w:lang w:eastAsia="ru-RU"/>
        </w:rPr>
        <w:t xml:space="preserve"> г. – публикация на официальном сайте НГЛУ </w:t>
      </w:r>
      <w:proofErr w:type="spellStart"/>
      <w:r w:rsidRPr="0052522B">
        <w:rPr>
          <w:rFonts w:ascii="Times New Roman" w:eastAsia="Times New Roman" w:hAnsi="Times New Roman" w:cs="Times New Roman"/>
          <w:color w:val="000000"/>
          <w:sz w:val="28"/>
          <w:szCs w:val="28"/>
          <w:lang w:eastAsia="ru-RU"/>
        </w:rPr>
        <w:t>пофамильных</w:t>
      </w:r>
      <w:proofErr w:type="spellEnd"/>
      <w:r w:rsidRPr="0052522B">
        <w:rPr>
          <w:rFonts w:ascii="Times New Roman" w:eastAsia="Times New Roman" w:hAnsi="Times New Roman" w:cs="Times New Roman"/>
          <w:color w:val="000000"/>
          <w:sz w:val="28"/>
          <w:szCs w:val="28"/>
          <w:lang w:eastAsia="ru-RU"/>
        </w:rPr>
        <w:t xml:space="preserve"> списков на заселение в общежития студентов, зачисленных на 1 курс очной формы обучения</w:t>
      </w:r>
      <w:r w:rsidR="005B76D0" w:rsidRPr="0052522B">
        <w:rPr>
          <w:rFonts w:ascii="Times New Roman" w:eastAsia="Times New Roman" w:hAnsi="Times New Roman" w:cs="Times New Roman"/>
          <w:color w:val="000000"/>
          <w:sz w:val="28"/>
          <w:szCs w:val="28"/>
          <w:lang w:eastAsia="ru-RU"/>
        </w:rPr>
        <w:t>;</w:t>
      </w:r>
    </w:p>
    <w:p w14:paraId="509DBF20" w14:textId="6C59B748" w:rsidR="005B76D0" w:rsidRPr="00F70B84" w:rsidRDefault="005B76D0" w:rsidP="00D81979">
      <w:pPr>
        <w:numPr>
          <w:ilvl w:val="0"/>
          <w:numId w:val="3"/>
        </w:numPr>
        <w:shd w:val="clear" w:color="auto" w:fill="FFFFFF"/>
        <w:spacing w:after="0" w:line="240" w:lineRule="auto"/>
        <w:ind w:left="0"/>
        <w:contextualSpacing/>
        <w:jc w:val="both"/>
        <w:rPr>
          <w:rFonts w:ascii="Times New Roman" w:eastAsia="Times New Roman" w:hAnsi="Times New Roman" w:cs="Times New Roman"/>
          <w:color w:val="000000"/>
          <w:sz w:val="28"/>
          <w:szCs w:val="28"/>
          <w:lang w:eastAsia="ru-RU"/>
        </w:rPr>
      </w:pPr>
      <w:r w:rsidRPr="0052522B">
        <w:rPr>
          <w:rFonts w:ascii="Times New Roman" w:eastAsia="Times New Roman" w:hAnsi="Times New Roman" w:cs="Times New Roman"/>
          <w:b/>
          <w:bCs/>
          <w:color w:val="000000"/>
          <w:sz w:val="28"/>
          <w:szCs w:val="28"/>
          <w:lang w:eastAsia="ru-RU"/>
        </w:rPr>
        <w:t>29-31 августа</w:t>
      </w:r>
      <w:r w:rsidR="00D81979" w:rsidRPr="0052522B">
        <w:rPr>
          <w:rFonts w:ascii="Times New Roman" w:eastAsia="Times New Roman" w:hAnsi="Times New Roman" w:cs="Times New Roman"/>
          <w:b/>
          <w:bCs/>
          <w:color w:val="000000"/>
          <w:sz w:val="28"/>
          <w:szCs w:val="28"/>
          <w:lang w:eastAsia="ru-RU"/>
        </w:rPr>
        <w:t xml:space="preserve"> 2021</w:t>
      </w:r>
      <w:r w:rsidRPr="005B76D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заселение студентов согласно приказу.</w:t>
      </w:r>
    </w:p>
    <w:p w14:paraId="65A957D1" w14:textId="7444EA78" w:rsidR="005B76D0" w:rsidRDefault="00F70B84" w:rsidP="00D8197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F70B84">
        <w:rPr>
          <w:rFonts w:ascii="Times New Roman" w:eastAsia="Times New Roman" w:hAnsi="Times New Roman" w:cs="Times New Roman"/>
          <w:color w:val="000000"/>
          <w:sz w:val="28"/>
          <w:szCs w:val="28"/>
          <w:lang w:eastAsia="ru-RU"/>
        </w:rPr>
        <w:t>Из лиц, подавших заявку на предоставление места в общежитии, но не указанных в опубликованных списках на заселение, формируется «лист ожидания». Для включения в «лист ожидания» подача дополнительного заявления не требуется.</w:t>
      </w:r>
    </w:p>
    <w:p w14:paraId="632D209C" w14:textId="5E995C25" w:rsidR="00F70B84" w:rsidRPr="005B76D0" w:rsidRDefault="00F70B84" w:rsidP="00D81979">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5B76D0">
        <w:rPr>
          <w:rFonts w:ascii="Times New Roman" w:eastAsia="Times New Roman" w:hAnsi="Times New Roman" w:cs="Times New Roman"/>
          <w:b/>
          <w:bCs/>
          <w:color w:val="000000"/>
          <w:sz w:val="28"/>
          <w:szCs w:val="28"/>
          <w:lang w:eastAsia="ru-RU"/>
        </w:rPr>
        <w:lastRenderedPageBreak/>
        <w:t>Список докуме</w:t>
      </w:r>
      <w:r w:rsidR="005B76D0" w:rsidRPr="005B76D0">
        <w:rPr>
          <w:rFonts w:ascii="Times New Roman" w:eastAsia="Times New Roman" w:hAnsi="Times New Roman" w:cs="Times New Roman"/>
          <w:b/>
          <w:bCs/>
          <w:color w:val="000000"/>
          <w:sz w:val="28"/>
          <w:szCs w:val="28"/>
          <w:lang w:eastAsia="ru-RU"/>
        </w:rPr>
        <w:t>нтов, необходимых при заселении:</w:t>
      </w:r>
    </w:p>
    <w:p w14:paraId="1841EF9A" w14:textId="77D11124" w:rsidR="005B76D0" w:rsidRPr="00D81979" w:rsidRDefault="005B76D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u w:val="single"/>
        </w:rPr>
      </w:pPr>
      <w:r w:rsidRPr="00D81979">
        <w:rPr>
          <w:rFonts w:ascii="Times New Roman" w:hAnsi="Times New Roman" w:cs="Times New Roman"/>
          <w:sz w:val="28"/>
          <w:szCs w:val="28"/>
          <w:u w:val="single"/>
        </w:rPr>
        <w:t>паспорт и его ксерокопия;</w:t>
      </w:r>
    </w:p>
    <w:p w14:paraId="3491A3CA" w14:textId="77777777" w:rsidR="005B76D0" w:rsidRPr="005B76D0" w:rsidRDefault="0000000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hyperlink r:id="rId10" w:tgtFrame="_blank" w:history="1">
        <w:r w:rsidR="005B76D0" w:rsidRPr="005B76D0">
          <w:rPr>
            <w:rStyle w:val="a4"/>
            <w:rFonts w:ascii="Times New Roman" w:hAnsi="Times New Roman" w:cs="Times New Roman"/>
            <w:color w:val="auto"/>
            <w:sz w:val="28"/>
            <w:szCs w:val="28"/>
          </w:rPr>
          <w:t>согласие на заключение договора найма жилого помещения</w:t>
        </w:r>
      </w:hyperlink>
      <w:r w:rsidR="005B76D0" w:rsidRPr="005B76D0">
        <w:rPr>
          <w:rFonts w:ascii="Times New Roman" w:hAnsi="Times New Roman" w:cs="Times New Roman"/>
          <w:sz w:val="28"/>
          <w:szCs w:val="28"/>
        </w:rPr>
        <w:t> (для несовершеннолетних);</w:t>
      </w:r>
    </w:p>
    <w:p w14:paraId="524542BD" w14:textId="3DBB33D6" w:rsidR="005B76D0" w:rsidRPr="005B76D0" w:rsidRDefault="005B76D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r w:rsidRPr="00D81979">
        <w:rPr>
          <w:rFonts w:ascii="Times New Roman" w:hAnsi="Times New Roman" w:cs="Times New Roman"/>
          <w:sz w:val="28"/>
          <w:szCs w:val="28"/>
          <w:u w:val="single"/>
        </w:rPr>
        <w:t>военнообязанным необходимо предъявить военный билет либо приписное свидетельство</w:t>
      </w:r>
      <w:r w:rsidRPr="005B76D0">
        <w:rPr>
          <w:rFonts w:ascii="Times New Roman" w:hAnsi="Times New Roman" w:cs="Times New Roman"/>
          <w:sz w:val="28"/>
          <w:szCs w:val="28"/>
        </w:rPr>
        <w:t>;</w:t>
      </w:r>
      <w:r w:rsidR="00A26587">
        <w:rPr>
          <w:rFonts w:ascii="Times New Roman" w:hAnsi="Times New Roman" w:cs="Times New Roman"/>
          <w:sz w:val="28"/>
          <w:szCs w:val="28"/>
        </w:rPr>
        <w:t>(в отдел кадров)</w:t>
      </w:r>
    </w:p>
    <w:p w14:paraId="461E3C01" w14:textId="51214F65" w:rsidR="005B76D0" w:rsidRPr="005B76D0" w:rsidRDefault="0000000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hyperlink r:id="rId11" w:tgtFrame="_blank" w:history="1">
        <w:r w:rsidR="005B76D0" w:rsidRPr="005B76D0">
          <w:rPr>
            <w:rStyle w:val="a4"/>
            <w:rFonts w:ascii="Times New Roman" w:hAnsi="Times New Roman" w:cs="Times New Roman"/>
            <w:color w:val="auto"/>
            <w:sz w:val="28"/>
            <w:szCs w:val="28"/>
          </w:rPr>
          <w:t>заявление на предоставление места в общежитии</w:t>
        </w:r>
      </w:hyperlink>
      <w:r w:rsidR="005B76D0" w:rsidRPr="005B76D0">
        <w:rPr>
          <w:rFonts w:ascii="Times New Roman" w:hAnsi="Times New Roman" w:cs="Times New Roman"/>
          <w:sz w:val="28"/>
          <w:szCs w:val="28"/>
        </w:rPr>
        <w:t>;</w:t>
      </w:r>
      <w:r w:rsidR="00A26587">
        <w:rPr>
          <w:rFonts w:ascii="Times New Roman" w:hAnsi="Times New Roman" w:cs="Times New Roman"/>
          <w:sz w:val="28"/>
          <w:szCs w:val="28"/>
        </w:rPr>
        <w:t>(в приемную комиссию)</w:t>
      </w:r>
    </w:p>
    <w:p w14:paraId="10F0C90F" w14:textId="77777777" w:rsidR="005B76D0" w:rsidRPr="00D81979" w:rsidRDefault="005B76D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u w:val="single"/>
        </w:rPr>
      </w:pPr>
      <w:r w:rsidRPr="00D81979">
        <w:rPr>
          <w:rFonts w:ascii="Times New Roman" w:hAnsi="Times New Roman" w:cs="Times New Roman"/>
          <w:sz w:val="28"/>
          <w:szCs w:val="28"/>
          <w:u w:val="single"/>
        </w:rPr>
        <w:t>копия полиса ОМС или ДМС;</w:t>
      </w:r>
    </w:p>
    <w:p w14:paraId="005DFE00" w14:textId="49FC1F5F" w:rsidR="005B76D0" w:rsidRDefault="005B76D0"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r w:rsidRPr="00D81979">
        <w:rPr>
          <w:rFonts w:ascii="Times New Roman" w:hAnsi="Times New Roman" w:cs="Times New Roman"/>
          <w:sz w:val="28"/>
          <w:szCs w:val="28"/>
          <w:u w:val="single"/>
        </w:rPr>
        <w:t>справка о состоянии здоровья</w:t>
      </w:r>
      <w:r w:rsidRPr="005B76D0">
        <w:rPr>
          <w:rFonts w:ascii="Times New Roman" w:hAnsi="Times New Roman" w:cs="Times New Roman"/>
          <w:sz w:val="28"/>
          <w:szCs w:val="28"/>
        </w:rPr>
        <w:t>, выданная лицензированными медицинскими учреждениями, подведомственными Минздраву России, об отсутствии противопоказаний для проживания в общежитии с обязательной отметкой о прохождении флюорографии, об отсутствии инфекционных заболеваний (туберкулез, ВИЧ, гепатит В) и сертификат прививок.</w:t>
      </w:r>
      <w:r w:rsidR="00A26587">
        <w:rPr>
          <w:rFonts w:ascii="Times New Roman" w:hAnsi="Times New Roman" w:cs="Times New Roman"/>
          <w:sz w:val="28"/>
          <w:szCs w:val="28"/>
        </w:rPr>
        <w:t xml:space="preserve"> </w:t>
      </w:r>
      <w:proofErr w:type="gramStart"/>
      <w:r w:rsidR="00A26587">
        <w:rPr>
          <w:rFonts w:ascii="Times New Roman" w:hAnsi="Times New Roman" w:cs="Times New Roman"/>
          <w:sz w:val="28"/>
          <w:szCs w:val="28"/>
        </w:rPr>
        <w:t>( отдел</w:t>
      </w:r>
      <w:proofErr w:type="gramEnd"/>
      <w:r w:rsidR="00A26587">
        <w:rPr>
          <w:rFonts w:ascii="Times New Roman" w:hAnsi="Times New Roman" w:cs="Times New Roman"/>
          <w:sz w:val="28"/>
          <w:szCs w:val="28"/>
        </w:rPr>
        <w:t xml:space="preserve"> кадров)</w:t>
      </w:r>
    </w:p>
    <w:p w14:paraId="684C4B43" w14:textId="6430A119" w:rsidR="00A26587" w:rsidRDefault="00A26587"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флюорография (в </w:t>
      </w:r>
      <w:proofErr w:type="gramStart"/>
      <w:r>
        <w:rPr>
          <w:rFonts w:ascii="Times New Roman" w:hAnsi="Times New Roman" w:cs="Times New Roman"/>
          <w:sz w:val="28"/>
          <w:szCs w:val="28"/>
          <w:u w:val="single"/>
        </w:rPr>
        <w:t>общежитие )</w:t>
      </w:r>
      <w:proofErr w:type="gramEnd"/>
      <w:r>
        <w:rPr>
          <w:rFonts w:ascii="Times New Roman" w:hAnsi="Times New Roman" w:cs="Times New Roman"/>
          <w:sz w:val="28"/>
          <w:szCs w:val="28"/>
          <w:u w:val="single"/>
        </w:rPr>
        <w:t xml:space="preserve"> </w:t>
      </w:r>
    </w:p>
    <w:p w14:paraId="5D96F092" w14:textId="562BB64B" w:rsidR="00D81979" w:rsidRDefault="00D81979" w:rsidP="00D81979">
      <w:pPr>
        <w:numPr>
          <w:ilvl w:val="0"/>
          <w:numId w:val="5"/>
        </w:numPr>
        <w:shd w:val="clear" w:color="auto" w:fill="FFFFFF"/>
        <w:spacing w:after="0" w:line="240" w:lineRule="auto"/>
        <w:ind w:left="0"/>
        <w:contextualSpacing/>
        <w:jc w:val="both"/>
        <w:rPr>
          <w:rFonts w:ascii="Times New Roman" w:hAnsi="Times New Roman" w:cs="Times New Roman"/>
          <w:sz w:val="28"/>
          <w:szCs w:val="28"/>
        </w:rPr>
      </w:pPr>
      <w:r>
        <w:rPr>
          <w:rFonts w:ascii="Times New Roman" w:hAnsi="Times New Roman" w:cs="Times New Roman"/>
          <w:sz w:val="28"/>
          <w:szCs w:val="28"/>
          <w:u w:val="single"/>
        </w:rPr>
        <w:t>квитанцию об оплате за 3 месяца.</w:t>
      </w:r>
    </w:p>
    <w:p w14:paraId="075B7C76" w14:textId="77777777" w:rsidR="00D81979" w:rsidRDefault="00D81979" w:rsidP="00D81979">
      <w:pPr>
        <w:spacing w:after="0"/>
        <w:contextualSpacing/>
        <w:jc w:val="both"/>
        <w:rPr>
          <w:rFonts w:ascii="Times New Roman" w:hAnsi="Times New Roman" w:cs="Times New Roman"/>
          <w:b/>
          <w:bCs/>
          <w:sz w:val="28"/>
          <w:szCs w:val="28"/>
        </w:rPr>
      </w:pPr>
    </w:p>
    <w:p w14:paraId="41EA1DA9" w14:textId="77777777" w:rsidR="00D81979" w:rsidRPr="005B76D0" w:rsidRDefault="00D81979" w:rsidP="00D81979">
      <w:pPr>
        <w:pStyle w:val="a3"/>
        <w:spacing w:after="0"/>
        <w:ind w:left="0"/>
        <w:jc w:val="both"/>
        <w:rPr>
          <w:rFonts w:ascii="Times New Roman" w:hAnsi="Times New Roman" w:cs="Times New Roman"/>
          <w:b/>
          <w:bCs/>
          <w:sz w:val="28"/>
          <w:szCs w:val="28"/>
        </w:rPr>
      </w:pPr>
    </w:p>
    <w:p w14:paraId="30E5E64C" w14:textId="77777777" w:rsidR="005B76D0" w:rsidRPr="005B76D0" w:rsidRDefault="005B76D0" w:rsidP="00D81979">
      <w:pPr>
        <w:pStyle w:val="firstchild"/>
        <w:shd w:val="clear" w:color="auto" w:fill="F2F2F2"/>
        <w:spacing w:before="0" w:beforeAutospacing="0" w:after="0" w:afterAutospacing="0"/>
        <w:contextualSpacing/>
        <w:jc w:val="both"/>
        <w:rPr>
          <w:color w:val="000000"/>
          <w:sz w:val="28"/>
          <w:szCs w:val="28"/>
        </w:rPr>
      </w:pPr>
      <w:r w:rsidRPr="005B76D0">
        <w:rPr>
          <w:color w:val="000000"/>
          <w:sz w:val="28"/>
          <w:szCs w:val="28"/>
        </w:rPr>
        <w:t>Студенты, которые не достигли совершеннолетнего возраста, обязаны подавать всю документацию в присутствии одного их своих законных представителей — родителей или опекунов. Законные представители должны иметь при себе документ, удостоверяющий их личность. Лучше, если это будет паспорт. Опекунам или попечителям помимо паспорта необходимо предъявить уполномоченному лицу бумаги, удостоверяющие права опеки или попечительства над несовершеннолетним лицом.</w:t>
      </w:r>
    </w:p>
    <w:p w14:paraId="2DB1290A" w14:textId="77777777" w:rsidR="00F70B84" w:rsidRPr="00F70B84" w:rsidRDefault="00F70B84" w:rsidP="00D81979">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14:paraId="412ED908" w14:textId="77777777" w:rsidR="00D81979" w:rsidRDefault="00D81979" w:rsidP="00D81979">
      <w:pPr>
        <w:spacing w:after="0"/>
        <w:contextualSpacing/>
        <w:jc w:val="both"/>
        <w:rPr>
          <w:rFonts w:ascii="Times New Roman" w:hAnsi="Times New Roman" w:cs="Times New Roman"/>
          <w:b/>
          <w:bCs/>
          <w:sz w:val="28"/>
          <w:szCs w:val="28"/>
        </w:rPr>
      </w:pPr>
    </w:p>
    <w:p w14:paraId="2E79A009" w14:textId="77777777" w:rsidR="00D81979" w:rsidRDefault="00D81979" w:rsidP="00D81979">
      <w:pPr>
        <w:spacing w:after="0"/>
        <w:contextualSpacing/>
        <w:jc w:val="both"/>
        <w:rPr>
          <w:rFonts w:ascii="Times New Roman" w:hAnsi="Times New Roman" w:cs="Times New Roman"/>
          <w:b/>
          <w:bCs/>
          <w:sz w:val="28"/>
          <w:szCs w:val="28"/>
        </w:rPr>
      </w:pPr>
    </w:p>
    <w:p w14:paraId="7C9C980A" w14:textId="77777777" w:rsidR="00D81979" w:rsidRDefault="00D81979" w:rsidP="00D81979">
      <w:pPr>
        <w:spacing w:after="0"/>
        <w:contextualSpacing/>
        <w:jc w:val="both"/>
        <w:rPr>
          <w:rFonts w:ascii="Times New Roman" w:hAnsi="Times New Roman" w:cs="Times New Roman"/>
          <w:b/>
          <w:bCs/>
          <w:sz w:val="28"/>
          <w:szCs w:val="28"/>
        </w:rPr>
      </w:pPr>
    </w:p>
    <w:p w14:paraId="6F5FB68A" w14:textId="77777777" w:rsidR="00D81979" w:rsidRDefault="00D81979" w:rsidP="00D81979">
      <w:pPr>
        <w:spacing w:after="0"/>
        <w:contextualSpacing/>
        <w:jc w:val="both"/>
        <w:rPr>
          <w:rFonts w:ascii="Times New Roman" w:hAnsi="Times New Roman" w:cs="Times New Roman"/>
          <w:b/>
          <w:bCs/>
          <w:sz w:val="28"/>
          <w:szCs w:val="28"/>
        </w:rPr>
      </w:pPr>
    </w:p>
    <w:p w14:paraId="5C8B26F4" w14:textId="77777777" w:rsidR="00D81979" w:rsidRDefault="00D81979" w:rsidP="00D81979">
      <w:pPr>
        <w:spacing w:after="0"/>
        <w:contextualSpacing/>
        <w:jc w:val="both"/>
        <w:rPr>
          <w:rFonts w:ascii="Times New Roman" w:hAnsi="Times New Roman" w:cs="Times New Roman"/>
          <w:b/>
          <w:bCs/>
          <w:sz w:val="28"/>
          <w:szCs w:val="28"/>
        </w:rPr>
      </w:pPr>
    </w:p>
    <w:p w14:paraId="1D275DE0" w14:textId="536619CE" w:rsidR="00CE365B" w:rsidRPr="00CE365B" w:rsidRDefault="00CE365B" w:rsidP="00D81979">
      <w:pPr>
        <w:spacing w:after="0"/>
        <w:contextualSpacing/>
        <w:jc w:val="both"/>
        <w:rPr>
          <w:rFonts w:ascii="Times New Roman" w:hAnsi="Times New Roman" w:cs="Times New Roman"/>
          <w:b/>
          <w:bCs/>
          <w:sz w:val="28"/>
          <w:szCs w:val="28"/>
        </w:rPr>
      </w:pPr>
    </w:p>
    <w:sectPr w:rsidR="00CE365B" w:rsidRPr="00CE3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82C"/>
    <w:multiLevelType w:val="hybridMultilevel"/>
    <w:tmpl w:val="21528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4C6D5E"/>
    <w:multiLevelType w:val="multilevel"/>
    <w:tmpl w:val="E7F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B73BC"/>
    <w:multiLevelType w:val="hybridMultilevel"/>
    <w:tmpl w:val="66EE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9A0EA7"/>
    <w:multiLevelType w:val="multilevel"/>
    <w:tmpl w:val="7B9A524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733518FD"/>
    <w:multiLevelType w:val="hybridMultilevel"/>
    <w:tmpl w:val="B218E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50549928">
    <w:abstractNumId w:val="2"/>
  </w:num>
  <w:num w:numId="2" w16cid:durableId="816997099">
    <w:abstractNumId w:val="4"/>
  </w:num>
  <w:num w:numId="3" w16cid:durableId="112285229">
    <w:abstractNumId w:val="1"/>
  </w:num>
  <w:num w:numId="4" w16cid:durableId="1923442719">
    <w:abstractNumId w:val="0"/>
  </w:num>
  <w:num w:numId="5" w16cid:durableId="1131704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93"/>
    <w:rsid w:val="002141A7"/>
    <w:rsid w:val="00215493"/>
    <w:rsid w:val="00282E61"/>
    <w:rsid w:val="00467246"/>
    <w:rsid w:val="0052522B"/>
    <w:rsid w:val="00533280"/>
    <w:rsid w:val="005459A6"/>
    <w:rsid w:val="005B76D0"/>
    <w:rsid w:val="006E6839"/>
    <w:rsid w:val="009E68A7"/>
    <w:rsid w:val="00A26587"/>
    <w:rsid w:val="00B459C2"/>
    <w:rsid w:val="00C55D5D"/>
    <w:rsid w:val="00CE365B"/>
    <w:rsid w:val="00D81979"/>
    <w:rsid w:val="00E72CE8"/>
    <w:rsid w:val="00F70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4784"/>
  <w15:chartTrackingRefBased/>
  <w15:docId w15:val="{2EF14362-BDCE-4E4E-8210-40626429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246"/>
    <w:pPr>
      <w:ind w:left="720"/>
      <w:contextualSpacing/>
    </w:pPr>
  </w:style>
  <w:style w:type="character" w:styleId="a4">
    <w:name w:val="Hyperlink"/>
    <w:basedOn w:val="a0"/>
    <w:uiPriority w:val="99"/>
    <w:unhideWhenUsed/>
    <w:rsid w:val="00CE365B"/>
    <w:rPr>
      <w:color w:val="0563C1" w:themeColor="hyperlink"/>
      <w:u w:val="single"/>
    </w:rPr>
  </w:style>
  <w:style w:type="paragraph" w:styleId="a5">
    <w:name w:val="Normal (Web)"/>
    <w:basedOn w:val="a"/>
    <w:uiPriority w:val="99"/>
    <w:semiHidden/>
    <w:unhideWhenUsed/>
    <w:rsid w:val="00CE365B"/>
    <w:pPr>
      <w:spacing w:before="100" w:beforeAutospacing="1" w:after="100" w:afterAutospacing="1" w:line="240" w:lineRule="auto"/>
    </w:pPr>
    <w:rPr>
      <w:rFonts w:ascii="Times New Roman" w:hAnsi="Times New Roman" w:cs="Times New Roman"/>
      <w:sz w:val="24"/>
      <w:szCs w:val="24"/>
      <w:lang w:eastAsia="ru-RU"/>
    </w:rPr>
  </w:style>
  <w:style w:type="character" w:styleId="a6">
    <w:name w:val="Unresolved Mention"/>
    <w:basedOn w:val="a0"/>
    <w:uiPriority w:val="99"/>
    <w:semiHidden/>
    <w:unhideWhenUsed/>
    <w:rsid w:val="00CE365B"/>
    <w:rPr>
      <w:color w:val="605E5C"/>
      <w:shd w:val="clear" w:color="auto" w:fill="E1DFDD"/>
    </w:rPr>
  </w:style>
  <w:style w:type="character" w:styleId="a7">
    <w:name w:val="FollowedHyperlink"/>
    <w:basedOn w:val="a0"/>
    <w:uiPriority w:val="99"/>
    <w:semiHidden/>
    <w:unhideWhenUsed/>
    <w:rsid w:val="00CE365B"/>
    <w:rPr>
      <w:color w:val="954F72" w:themeColor="followedHyperlink"/>
      <w:u w:val="single"/>
    </w:rPr>
  </w:style>
  <w:style w:type="character" w:styleId="a8">
    <w:name w:val="Strong"/>
    <w:basedOn w:val="a0"/>
    <w:uiPriority w:val="22"/>
    <w:qFormat/>
    <w:rsid w:val="00F70B84"/>
    <w:rPr>
      <w:b/>
      <w:bCs/>
    </w:rPr>
  </w:style>
  <w:style w:type="paragraph" w:customStyle="1" w:styleId="rteleft">
    <w:name w:val="rteleft"/>
    <w:basedOn w:val="a"/>
    <w:rsid w:val="00F7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5B76D0"/>
  </w:style>
  <w:style w:type="paragraph" w:customStyle="1" w:styleId="firstchild">
    <w:name w:val="first_child"/>
    <w:basedOn w:val="a"/>
    <w:rsid w:val="005B76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50082">
      <w:bodyDiv w:val="1"/>
      <w:marLeft w:val="0"/>
      <w:marRight w:val="0"/>
      <w:marTop w:val="0"/>
      <w:marBottom w:val="0"/>
      <w:divBdr>
        <w:top w:val="none" w:sz="0" w:space="0" w:color="auto"/>
        <w:left w:val="none" w:sz="0" w:space="0" w:color="auto"/>
        <w:bottom w:val="none" w:sz="0" w:space="0" w:color="auto"/>
        <w:right w:val="none" w:sz="0" w:space="0" w:color="auto"/>
      </w:divBdr>
    </w:div>
    <w:div w:id="1826236057">
      <w:bodyDiv w:val="1"/>
      <w:marLeft w:val="0"/>
      <w:marRight w:val="0"/>
      <w:marTop w:val="0"/>
      <w:marBottom w:val="0"/>
      <w:divBdr>
        <w:top w:val="none" w:sz="0" w:space="0" w:color="auto"/>
        <w:left w:val="none" w:sz="0" w:space="0" w:color="auto"/>
        <w:bottom w:val="none" w:sz="0" w:space="0" w:color="auto"/>
        <w:right w:val="none" w:sz="0" w:space="0" w:color="auto"/>
      </w:divBdr>
      <w:divsChild>
        <w:div w:id="2030372150">
          <w:blockQuote w:val="1"/>
          <w:marLeft w:val="0"/>
          <w:marRight w:val="0"/>
          <w:marTop w:val="0"/>
          <w:marBottom w:val="288"/>
          <w:divBdr>
            <w:top w:val="none" w:sz="0" w:space="0" w:color="auto"/>
            <w:left w:val="none" w:sz="0" w:space="0" w:color="auto"/>
            <w:bottom w:val="none" w:sz="0" w:space="0" w:color="auto"/>
            <w:right w:val="none" w:sz="0" w:space="0" w:color="auto"/>
          </w:divBdr>
        </w:div>
      </w:divsChild>
    </w:div>
    <w:div w:id="21101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misis.ru/files/-/0ca492680b0d2a4cb8e545f1aa563c9e/zayavlenie.pdf" TargetMode="External"/><Relationship Id="rId5" Type="http://schemas.openxmlformats.org/officeDocument/2006/relationships/image" Target="media/image1.jpeg"/><Relationship Id="rId10" Type="http://schemas.openxmlformats.org/officeDocument/2006/relationships/hyperlink" Target="https://misis.ru/files/-/b52197f14e50de8df778016f1ab1db21/soglasie.pdf" TargetMode="External"/><Relationship Id="rId4" Type="http://schemas.openxmlformats.org/officeDocument/2006/relationships/webSettings" Target="webSettings.xml"/><Relationship Id="rId9" Type="http://schemas.openxmlformats.org/officeDocument/2006/relationships/hyperlink" Target="https://lunn.ru/media/polojeniya/polozhenie_ob_obshchezhit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2022-08-15T08:28:00Z</dcterms:created>
  <dcterms:modified xsi:type="dcterms:W3CDTF">2022-08-15T09:45:00Z</dcterms:modified>
</cp:coreProperties>
</file>